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</w:t>
      </w:r>
    </w:p>
    <w:p w14:paraId="2FBB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海南国家公园研究院2025年第一批委托项目立项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en-US"/>
        </w:rPr>
        <w:t>名单</w:t>
      </w:r>
    </w:p>
    <w:tbl>
      <w:tblPr>
        <w:tblStyle w:val="3"/>
        <w:tblpPr w:leftFromText="180" w:rightFromText="180" w:vertAnchor="text" w:horzAnchor="page" w:tblpX="2158" w:tblpY="547"/>
        <w:tblOverlap w:val="never"/>
        <w:tblW w:w="7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196"/>
        <w:gridCol w:w="933"/>
        <w:gridCol w:w="1567"/>
        <w:gridCol w:w="1166"/>
      </w:tblGrid>
      <w:tr w14:paraId="109A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</w:tr>
      <w:tr w14:paraId="34A8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  <w:t>（一）海南长臂猿种群复壮与栖息地保护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海南长臂猿智能监测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范朋飞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444D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A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海南长臂猿重要栖息地修复与生态廊道构建试点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中国林科院热林所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01DA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76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次生林中海南长臂猿取食行为与营养策略研究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710E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3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海南长臂猿不同婚配制度的成因和维持机制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黄鹏真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2BAC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B8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海南长臂猿伞护功能和重要伴生物种研究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杨海涛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0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7C1F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  <w:t>（二）关键类群物种生物多样性与生态监测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四种优先保护裸子植物资源调查、种群评估和保护策略研究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程瑾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7C19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0F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海南热带雨林国家公园水鹿种群现状及潜在生态廊道识别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胡军华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32BB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（三）热带雨林生态系统质量提升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E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海南热带雨林国家公园南药资源保护与生态产品的研发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5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7DB0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6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金钟藤种群控制技术研究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黄乔乔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中国热带农业科学院环境与植物保护研究所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2BFA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F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海南热带雨林国家公园人工林生态产品的栽培生产标准化体系研究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2AEC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（四）绿色发展与可持续管理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海南热带雨林国家公园建设促进周边社区经济社会发展研究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钟林生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中科院地理科学与资源研究所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4AB5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9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海南热带雨林国家公园弹性管控技术与制度体系研究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徐基良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33DC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F7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海南热带雨林国家公园生态环境状况（2024）年度评估报告编制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24BC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7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海南热带雨林国家公园地役权改革及生态保护补偿政策研究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侯一蕾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7B9A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55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8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海南热带雨林国家公园建设与管理成效评价体系研究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2D0B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E1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海南热带雨林国家公园发展报告（2024-2025）编制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《管理世界》经济研究院有限责任公司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3515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（五）国际合作与品牌建设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2025年“雨林与您”热带雨林国家公园国际研讨会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天合公益基金会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3904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1B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海南热带雨林国家公园公共品牌构建与应用研究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海南大学+海南中元市政工程设计有限公司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</w:t>
            </w:r>
          </w:p>
        </w:tc>
      </w:tr>
      <w:tr w14:paraId="7C81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03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海南热带雨林国家公园特色小镇规范化建设指南研究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李倞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6934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4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长臂猿友好生态旅游规范研究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虞虎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中科院地理科学与资源研究所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  <w:tr w14:paraId="76BD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2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海南长臂猿特色自然教育课程研发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肖楚楚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</w:tr>
    </w:tbl>
    <w:p w14:paraId="41BBE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both"/>
        <w:textAlignment w:val="auto"/>
        <w:rPr>
          <w:rFonts w:hint="default" w:ascii="方正公文小标宋" w:hAnsi="方正公文小标宋" w:eastAsia="方正公文小标宋" w:cs="方正公文小标宋"/>
          <w:color w:val="000000"/>
          <w:sz w:val="30"/>
          <w:szCs w:val="30"/>
          <w:lang w:val="en-US" w:eastAsia="zh-CN" w:bidi="ar-SA"/>
        </w:rPr>
      </w:pPr>
    </w:p>
    <w:p w14:paraId="393BE3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6A415F5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0C081A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auto"/>
        <w:textAlignment w:val="auto"/>
      </w:pPr>
    </w:p>
    <w:p w14:paraId="1F29FE3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367D9E-BE27-4D48-BBCC-880821430F8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4E4D9DB-82F6-4DDF-AC18-54589AD6A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2E0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8EE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8EE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B05BF"/>
    <w:rsid w:val="6A1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2025-08-21T00:51:00Z</dcterms:created>
  <dc:creator>陈小说</dc:creator>
  <cp:lastModifiedBy>陈小说</cp:lastModifiedBy>
  <dcterms:modified xsi:type="dcterms:W3CDTF">2025-08-21T00:51:47Z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6DCDD55E9B6B45B2B98A58E206A78974_11</vt:lpwstr>
  </property>
  <property fmtid="{D5CDD505-2E9C-101B-9397-08002B2CF9AE}" pid="4" name="KSOTemplateDocerSaveRecord">
    <vt:lpwstr>eyJoZGlkIjoiYjZhN2Y0Nzk0NTIzMDViM2RmYjc3YmFmNGEyNGNjZGYiLCJ1c2VySWQiOiI0NDY1MTA5NTYifQ==</vt:lpwstr>
  </property>
</Properties>
</file>